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appointment includes a basic service for the architectural and technical design together with monitoring construction up until practical completion including associated elements to define construction of the works. It includes:</w:t>
      </w:r>
    </w:p>
    <w:p>
      <w:pPr>
        <w:numPr>
          <w:ilvl w:val="0"/>
          <w:numId w:val="1"/>
        </w:numPr>
      </w:pPr>
      <w:r>
        <w:rPr/>
        <w:t xml:space="preserve">The general architectural and technical design together with the production of drawings and written documents defining the project for the works:</w:t>
      </w:r>
    </w:p>
    <w:p>
      <w:pPr>
        <w:numPr>
          <w:ilvl w:val="0"/>
          <w:numId w:val="1"/>
        </w:numPr>
      </w:pPr>
      <w:r>
        <w:rPr/>
        <w:t xml:space="preserve">structure</w:t>
      </w:r>
    </w:p>
    <w:p>
      <w:pPr>
        <w:numPr>
          <w:ilvl w:val="0"/>
          <w:numId w:val="1"/>
        </w:numPr>
      </w:pPr>
      <w:r>
        <w:rPr/>
        <w:t xml:space="preserve">internal climate conditions management</w:t>
      </w:r>
    </w:p>
    <w:p>
      <w:pPr>
        <w:numPr>
          <w:ilvl w:val="0"/>
          <w:numId w:val="1"/>
        </w:numPr>
      </w:pPr>
      <w:r>
        <w:rPr/>
        <w:t xml:space="preserve">supply and connection of electrical and lighting equipment</w:t>
      </w:r>
    </w:p>
    <w:p>
      <w:pPr>
        <w:numPr>
          <w:ilvl w:val="0"/>
          <w:numId w:val="1"/>
        </w:numPr>
      </w:pPr>
      <w:r>
        <w:rPr/>
        <w:t xml:space="preserve">building fabric</w:t>
      </w:r>
    </w:p>
    <w:p>
      <w:pPr>
        <w:numPr>
          <w:ilvl w:val="0"/>
          <w:numId w:val="1"/>
        </w:numPr>
      </w:pPr>
      <w:r>
        <w:rPr/>
        <w:t xml:space="preserve">interior fixtures and finishings</w:t>
      </w:r>
    </w:p>
    <w:p>
      <w:pPr>
        <w:numPr>
          <w:ilvl w:val="0"/>
          <w:numId w:val="1"/>
        </w:numPr>
      </w:pPr>
      <w:r>
        <w:rPr/>
        <w:t xml:space="preserve">lift installations</w:t>
      </w:r>
    </w:p>
    <w:p>
      <w:pPr>
        <w:numPr>
          <w:ilvl w:val="0"/>
          <w:numId w:val="1"/>
        </w:numPr>
      </w:pPr>
      <w:r>
        <w:rPr/>
        <w:t xml:space="preserve">cost estimates for each Work Stage</w:t>
      </w:r>
    </w:p>
    <w:p>
      <w:pPr>
        <w:numPr>
          <w:ilvl w:val="0"/>
          <w:numId w:val="1"/>
        </w:numPr>
      </w:pPr>
      <w:r>
        <w:rPr/>
        <w:t xml:space="preserve">design phase management</w:t>
      </w:r>
    </w:p>
    <w:p>
      <w:pPr>
        <w:numPr>
          <w:ilvl w:val="0"/>
          <w:numId w:val="1"/>
        </w:numPr>
      </w:pPr>
      <w:r>
        <w:rPr/>
        <w:t xml:space="preserve">assistance to the Client to award construction contracts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43DF2A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2025-10-17T09:53:03+02:00</dcterms:created>
  <dcterms:modified xsi:type="dcterms:W3CDTF">2025-10-17T09:53:03+02:00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